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AD647" w14:textId="22B20C0B" w:rsidR="005749CE" w:rsidRPr="00FC22BD" w:rsidRDefault="005749CE" w:rsidP="005749CE">
      <w:pPr>
        <w:spacing w:after="0" w:line="240" w:lineRule="auto"/>
        <w:ind w:left="-720"/>
        <w:jc w:val="center"/>
        <w:rPr>
          <w:b/>
          <w:color w:val="1F4E79"/>
          <w:sz w:val="24"/>
          <w:szCs w:val="24"/>
        </w:rPr>
      </w:pPr>
      <w:r>
        <w:rPr>
          <w:noProof/>
        </w:rPr>
        <w:drawing>
          <wp:anchor distT="0" distB="0" distL="114300" distR="114300" simplePos="0" relativeHeight="251660288" behindDoc="0" locked="0" layoutInCell="1" allowOverlap="1" wp14:anchorId="695F41BA" wp14:editId="5DEE86B1">
            <wp:simplePos x="0" y="0"/>
            <wp:positionH relativeFrom="column">
              <wp:posOffset>-457200</wp:posOffset>
            </wp:positionH>
            <wp:positionV relativeFrom="paragraph">
              <wp:posOffset>0</wp:posOffset>
            </wp:positionV>
            <wp:extent cx="1952625" cy="876300"/>
            <wp:effectExtent l="0" t="0" r="0" b="0"/>
            <wp:wrapThrough wrapText="bothSides">
              <wp:wrapPolygon edited="0">
                <wp:start x="10326" y="0"/>
                <wp:lineTo x="4004" y="939"/>
                <wp:lineTo x="2740" y="2348"/>
                <wp:lineTo x="2950" y="8922"/>
                <wp:lineTo x="7165" y="15026"/>
                <wp:lineTo x="7376" y="18783"/>
                <wp:lineTo x="8640" y="21130"/>
                <wp:lineTo x="12433" y="21130"/>
                <wp:lineTo x="13908" y="19722"/>
                <wp:lineTo x="14119" y="17374"/>
                <wp:lineTo x="13276" y="15026"/>
                <wp:lineTo x="14119" y="15026"/>
                <wp:lineTo x="18123" y="8922"/>
                <wp:lineTo x="18755" y="2817"/>
                <wp:lineTo x="17069" y="939"/>
                <wp:lineTo x="11169" y="0"/>
                <wp:lineTo x="10326" y="0"/>
              </wp:wrapPolygon>
            </wp:wrapThrough>
            <wp:docPr id="2" name="Picture 2" descr="Blue Ridge Elementary header logo">
              <a:hlinkClick xmlns:a="http://schemas.openxmlformats.org/drawingml/2006/main" r:id="rId5" tooltip="&quot;Blue Ridge Elementar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Ridge Elementary header logo">
                      <a:hlinkClick r:id="rId5" tooltip="&quot;Blue Ridge Elementary&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262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22BD">
        <w:rPr>
          <w:b/>
          <w:color w:val="1F4E79"/>
          <w:sz w:val="24"/>
          <w:szCs w:val="24"/>
        </w:rPr>
        <w:t xml:space="preserve">Blue Ridge Elementary                                                                                        </w:t>
      </w:r>
      <w:r>
        <w:rPr>
          <w:noProof/>
        </w:rPr>
        <w:drawing>
          <wp:anchor distT="0" distB="0" distL="114300" distR="114300" simplePos="0" relativeHeight="251659264" behindDoc="1" locked="0" layoutInCell="1" allowOverlap="1" wp14:anchorId="0669756F" wp14:editId="5829E6B8">
            <wp:simplePos x="0" y="0"/>
            <wp:positionH relativeFrom="column">
              <wp:posOffset>4467225</wp:posOffset>
            </wp:positionH>
            <wp:positionV relativeFrom="paragraph">
              <wp:posOffset>0</wp:posOffset>
            </wp:positionV>
            <wp:extent cx="1952625" cy="876300"/>
            <wp:effectExtent l="0" t="0" r="0" b="0"/>
            <wp:wrapThrough wrapText="bothSides">
              <wp:wrapPolygon edited="0">
                <wp:start x="10326" y="0"/>
                <wp:lineTo x="4004" y="939"/>
                <wp:lineTo x="2740" y="2348"/>
                <wp:lineTo x="2950" y="8922"/>
                <wp:lineTo x="7165" y="15026"/>
                <wp:lineTo x="7376" y="18783"/>
                <wp:lineTo x="8640" y="21130"/>
                <wp:lineTo x="12433" y="21130"/>
                <wp:lineTo x="13908" y="19722"/>
                <wp:lineTo x="14119" y="17374"/>
                <wp:lineTo x="13276" y="15026"/>
                <wp:lineTo x="14119" y="15026"/>
                <wp:lineTo x="18123" y="8922"/>
                <wp:lineTo x="18755" y="2817"/>
                <wp:lineTo x="17069" y="939"/>
                <wp:lineTo x="11169" y="0"/>
                <wp:lineTo x="10326" y="0"/>
              </wp:wrapPolygon>
            </wp:wrapThrough>
            <wp:docPr id="1" name="Picture 1" descr="Blue Ridge Elementary header logo">
              <a:hlinkClick xmlns:a="http://schemas.openxmlformats.org/drawingml/2006/main" r:id="rId5" tooltip="&quot;Blue Ridge Elementar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 Ridge Elementary header logo">
                      <a:hlinkClick r:id="rId5" tooltip="&quot;Blue Ridge Elementary&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2625"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8B290C" w14:textId="77777777" w:rsidR="005749CE" w:rsidRPr="00FC22BD" w:rsidRDefault="005749CE" w:rsidP="005749CE">
      <w:pPr>
        <w:spacing w:after="0" w:line="240" w:lineRule="auto"/>
        <w:ind w:left="-720"/>
        <w:jc w:val="center"/>
        <w:rPr>
          <w:b/>
          <w:color w:val="1F4E79"/>
          <w:sz w:val="24"/>
          <w:szCs w:val="24"/>
        </w:rPr>
      </w:pPr>
      <w:r w:rsidRPr="00FC22BD">
        <w:rPr>
          <w:b/>
          <w:color w:val="1F4E79"/>
          <w:sz w:val="24"/>
          <w:szCs w:val="24"/>
        </w:rPr>
        <w:t xml:space="preserve">6241 </w:t>
      </w:r>
      <w:proofErr w:type="spellStart"/>
      <w:r w:rsidRPr="00FC22BD">
        <w:rPr>
          <w:b/>
          <w:color w:val="1F4E79"/>
          <w:sz w:val="24"/>
          <w:szCs w:val="24"/>
        </w:rPr>
        <w:t>McHard</w:t>
      </w:r>
      <w:proofErr w:type="spellEnd"/>
      <w:r w:rsidRPr="00FC22BD">
        <w:rPr>
          <w:b/>
          <w:color w:val="1F4E79"/>
          <w:sz w:val="24"/>
          <w:szCs w:val="24"/>
        </w:rPr>
        <w:t xml:space="preserve"> Rd.</w:t>
      </w:r>
    </w:p>
    <w:p w14:paraId="3BB2A799" w14:textId="77777777" w:rsidR="005749CE" w:rsidRPr="00FC22BD" w:rsidRDefault="005749CE" w:rsidP="005749CE">
      <w:pPr>
        <w:spacing w:after="0" w:line="240" w:lineRule="auto"/>
        <w:ind w:left="-720"/>
        <w:jc w:val="center"/>
        <w:rPr>
          <w:b/>
          <w:color w:val="1F4E79"/>
          <w:sz w:val="24"/>
          <w:szCs w:val="24"/>
        </w:rPr>
      </w:pPr>
      <w:r w:rsidRPr="00FC22BD">
        <w:rPr>
          <w:b/>
          <w:color w:val="1F4E79"/>
          <w:sz w:val="24"/>
          <w:szCs w:val="24"/>
        </w:rPr>
        <w:t>Houston TX 77053</w:t>
      </w:r>
    </w:p>
    <w:p w14:paraId="4FD46455" w14:textId="77777777" w:rsidR="005749CE" w:rsidRPr="00FC22BD" w:rsidRDefault="005749CE" w:rsidP="005749CE">
      <w:pPr>
        <w:spacing w:after="0" w:line="240" w:lineRule="auto"/>
        <w:ind w:left="-720"/>
        <w:jc w:val="center"/>
        <w:rPr>
          <w:b/>
          <w:color w:val="1F4E79"/>
          <w:sz w:val="24"/>
          <w:szCs w:val="24"/>
        </w:rPr>
      </w:pPr>
      <w:r w:rsidRPr="00FC22BD">
        <w:rPr>
          <w:b/>
          <w:color w:val="1F4E79"/>
          <w:sz w:val="24"/>
          <w:szCs w:val="24"/>
        </w:rPr>
        <w:t>281-634-4520/281-634-4533 (F)</w:t>
      </w:r>
    </w:p>
    <w:p w14:paraId="221A0339" w14:textId="77777777" w:rsidR="005749CE" w:rsidRPr="00FC22BD" w:rsidRDefault="005749CE" w:rsidP="005749CE">
      <w:pPr>
        <w:spacing w:after="0" w:line="240" w:lineRule="auto"/>
        <w:ind w:left="-720"/>
        <w:jc w:val="center"/>
        <w:rPr>
          <w:b/>
          <w:color w:val="1F4E79"/>
          <w:sz w:val="24"/>
          <w:szCs w:val="24"/>
        </w:rPr>
      </w:pPr>
      <w:r w:rsidRPr="00FC22BD">
        <w:rPr>
          <w:b/>
          <w:color w:val="1F4E79"/>
          <w:sz w:val="24"/>
          <w:szCs w:val="24"/>
        </w:rPr>
        <w:t xml:space="preserve">Twitter: </w:t>
      </w:r>
      <w:proofErr w:type="spellStart"/>
      <w:r w:rsidRPr="00FC22BD">
        <w:rPr>
          <w:b/>
          <w:color w:val="1F4E79"/>
          <w:sz w:val="24"/>
          <w:szCs w:val="24"/>
        </w:rPr>
        <w:t>BRE_Eagles</w:t>
      </w:r>
      <w:proofErr w:type="spellEnd"/>
    </w:p>
    <w:p w14:paraId="5AFA5C3A" w14:textId="77777777" w:rsidR="005749CE" w:rsidRDefault="005749CE" w:rsidP="005749CE">
      <w:pPr>
        <w:spacing w:after="0" w:line="240" w:lineRule="auto"/>
        <w:ind w:left="-720"/>
        <w:jc w:val="center"/>
      </w:pPr>
    </w:p>
    <w:p w14:paraId="51B0F197" w14:textId="7C1D4A66" w:rsidR="005749CE" w:rsidRPr="00596B76" w:rsidRDefault="005749CE" w:rsidP="005749CE">
      <w:pPr>
        <w:pBdr>
          <w:bottom w:val="single" w:sz="24" w:space="0" w:color="auto"/>
        </w:pBdr>
        <w:tabs>
          <w:tab w:val="left" w:pos="4230"/>
        </w:tabs>
        <w:spacing w:after="0" w:line="240" w:lineRule="auto"/>
        <w:ind w:left="-720"/>
        <w:jc w:val="center"/>
        <w:rPr>
          <w:b/>
        </w:rPr>
      </w:pPr>
      <w:r>
        <w:rPr>
          <w:b/>
        </w:rPr>
        <w:t>Sonya Evans</w:t>
      </w:r>
      <w:r w:rsidRPr="00596B76">
        <w:rPr>
          <w:b/>
        </w:rPr>
        <w:t xml:space="preserve">, Principal      </w:t>
      </w:r>
      <w:r>
        <w:rPr>
          <w:b/>
        </w:rPr>
        <w:tab/>
      </w:r>
      <w:r>
        <w:rPr>
          <w:b/>
        </w:rPr>
        <w:tab/>
      </w:r>
      <w:r>
        <w:rPr>
          <w:b/>
        </w:rPr>
        <w:tab/>
      </w:r>
      <w:r>
        <w:rPr>
          <w:b/>
        </w:rPr>
        <w:tab/>
      </w:r>
      <w:r>
        <w:rPr>
          <w:b/>
        </w:rPr>
        <w:t>Er</w:t>
      </w:r>
      <w:r>
        <w:rPr>
          <w:b/>
        </w:rPr>
        <w:t>rynne Amey, Assistant Principal</w:t>
      </w:r>
      <w:r w:rsidRPr="00596B76">
        <w:rPr>
          <w:b/>
        </w:rPr>
        <w:t xml:space="preserve">         </w:t>
      </w:r>
    </w:p>
    <w:p w14:paraId="7B4061DE" w14:textId="77777777" w:rsidR="005749CE" w:rsidRPr="005749CE" w:rsidRDefault="005749CE" w:rsidP="005749CE">
      <w:pPr>
        <w:shd w:val="clear" w:color="auto" w:fill="FFFFFF"/>
        <w:spacing w:after="0" w:line="240" w:lineRule="auto"/>
        <w:rPr>
          <w:rFonts w:ascii="Arial" w:eastAsia="Times New Roman" w:hAnsi="Arial" w:cs="Arial"/>
          <w:color w:val="282828"/>
          <w:spacing w:val="5"/>
          <w:sz w:val="24"/>
          <w:szCs w:val="24"/>
        </w:rPr>
      </w:pPr>
      <w:r w:rsidRPr="005749CE">
        <w:rPr>
          <w:rFonts w:ascii="Arial" w:eastAsia="Times New Roman" w:hAnsi="Arial" w:cs="Arial"/>
          <w:b/>
          <w:bCs/>
          <w:color w:val="000000"/>
          <w:spacing w:val="5"/>
          <w:sz w:val="21"/>
          <w:szCs w:val="21"/>
        </w:rPr>
        <w:t>Purpose</w:t>
      </w:r>
    </w:p>
    <w:p w14:paraId="6FF78286" w14:textId="4809C29B" w:rsidR="005749CE" w:rsidRPr="005749CE" w:rsidRDefault="005749CE" w:rsidP="005749CE">
      <w:pPr>
        <w:shd w:val="clear" w:color="auto" w:fill="FFFFFF"/>
        <w:spacing w:after="0" w:line="240" w:lineRule="auto"/>
        <w:rPr>
          <w:rFonts w:ascii="Arial" w:eastAsia="Times New Roman" w:hAnsi="Arial" w:cs="Arial"/>
          <w:color w:val="282828"/>
          <w:spacing w:val="5"/>
          <w:sz w:val="20"/>
          <w:szCs w:val="20"/>
        </w:rPr>
      </w:pPr>
      <w:r w:rsidRPr="005749CE">
        <w:rPr>
          <w:rFonts w:ascii="Arial" w:eastAsia="Times New Roman" w:hAnsi="Arial" w:cs="Arial"/>
          <w:color w:val="000000"/>
          <w:spacing w:val="5"/>
          <w:sz w:val="20"/>
          <w:szCs w:val="20"/>
        </w:rPr>
        <w:t>Blue Ridge Elementary</w:t>
      </w:r>
      <w:r w:rsidRPr="005749CE">
        <w:rPr>
          <w:rFonts w:ascii="Arial" w:eastAsia="Times New Roman" w:hAnsi="Arial" w:cs="Arial"/>
          <w:color w:val="000000"/>
          <w:spacing w:val="5"/>
          <w:sz w:val="20"/>
          <w:szCs w:val="20"/>
        </w:rPr>
        <w:t xml:space="preserve"> recognizes the crucial role that parents, guardians and families play in the education of their children. </w:t>
      </w:r>
      <w:r w:rsidRPr="005749CE">
        <w:rPr>
          <w:rFonts w:ascii="Arial" w:eastAsia="Times New Roman" w:hAnsi="Arial" w:cs="Arial"/>
          <w:color w:val="000000"/>
          <w:spacing w:val="5"/>
          <w:sz w:val="20"/>
          <w:szCs w:val="20"/>
        </w:rPr>
        <w:t>BRE e</w:t>
      </w:r>
      <w:r w:rsidRPr="005749CE">
        <w:rPr>
          <w:rFonts w:ascii="Arial" w:eastAsia="Times New Roman" w:hAnsi="Arial" w:cs="Arial"/>
          <w:color w:val="000000"/>
          <w:spacing w:val="5"/>
          <w:sz w:val="20"/>
          <w:szCs w:val="20"/>
        </w:rPr>
        <w:t>ncourages partnerships between the</w:t>
      </w:r>
      <w:r w:rsidRPr="005749CE">
        <w:rPr>
          <w:rFonts w:ascii="Arial" w:eastAsia="Times New Roman" w:hAnsi="Arial" w:cs="Arial"/>
          <w:color w:val="000000"/>
          <w:spacing w:val="5"/>
          <w:sz w:val="20"/>
          <w:szCs w:val="20"/>
        </w:rPr>
        <w:t xml:space="preserve"> campus</w:t>
      </w:r>
      <w:r w:rsidRPr="005749CE">
        <w:rPr>
          <w:rFonts w:ascii="Arial" w:eastAsia="Times New Roman" w:hAnsi="Arial" w:cs="Arial"/>
          <w:color w:val="000000"/>
          <w:spacing w:val="5"/>
          <w:sz w:val="20"/>
          <w:szCs w:val="20"/>
        </w:rPr>
        <w:t xml:space="preserve"> and families </w:t>
      </w:r>
      <w:proofErr w:type="gramStart"/>
      <w:r w:rsidRPr="005749CE">
        <w:rPr>
          <w:rFonts w:ascii="Arial" w:eastAsia="Times New Roman" w:hAnsi="Arial" w:cs="Arial"/>
          <w:color w:val="000000"/>
          <w:spacing w:val="5"/>
          <w:sz w:val="20"/>
          <w:szCs w:val="20"/>
        </w:rPr>
        <w:t>in order to</w:t>
      </w:r>
      <w:proofErr w:type="gramEnd"/>
      <w:r w:rsidRPr="005749CE">
        <w:rPr>
          <w:rFonts w:ascii="Arial" w:eastAsia="Times New Roman" w:hAnsi="Arial" w:cs="Arial"/>
          <w:color w:val="000000"/>
          <w:spacing w:val="5"/>
          <w:sz w:val="20"/>
          <w:szCs w:val="20"/>
        </w:rPr>
        <w:t xml:space="preserve"> share the responsibility of educating our students.</w:t>
      </w:r>
    </w:p>
    <w:p w14:paraId="055738B5" w14:textId="09C02A14" w:rsidR="005749CE" w:rsidRPr="005749CE" w:rsidRDefault="005749CE" w:rsidP="005749CE">
      <w:pPr>
        <w:shd w:val="clear" w:color="auto" w:fill="FFFFFF"/>
        <w:spacing w:after="0" w:line="240" w:lineRule="auto"/>
        <w:rPr>
          <w:rFonts w:ascii="Arial" w:eastAsia="Times New Roman" w:hAnsi="Arial" w:cs="Arial"/>
          <w:color w:val="282828"/>
          <w:spacing w:val="5"/>
          <w:sz w:val="20"/>
          <w:szCs w:val="20"/>
        </w:rPr>
      </w:pPr>
      <w:r w:rsidRPr="005749CE">
        <w:rPr>
          <w:rFonts w:ascii="Arial" w:eastAsia="Times New Roman" w:hAnsi="Arial" w:cs="Arial"/>
          <w:color w:val="000000"/>
          <w:spacing w:val="5"/>
          <w:sz w:val="20"/>
          <w:szCs w:val="20"/>
        </w:rPr>
        <w:t>To that end, this policy is created to ensure that English learners and parents who speak languages other than English are provided appropriate translation and interpreting services, to the extent practicable, so that families of diverse language backgrounds may fully participate in the education of their children. </w:t>
      </w:r>
      <w:r w:rsidRPr="005749CE">
        <w:rPr>
          <w:rFonts w:ascii="Arial" w:eastAsia="Times New Roman" w:hAnsi="Arial" w:cs="Arial"/>
          <w:color w:val="000000"/>
          <w:spacing w:val="5"/>
          <w:sz w:val="20"/>
          <w:szCs w:val="20"/>
        </w:rPr>
        <w:t>Blue Ridge Elementary School</w:t>
      </w:r>
      <w:r w:rsidRPr="005749CE">
        <w:rPr>
          <w:rFonts w:ascii="Arial" w:eastAsia="Times New Roman" w:hAnsi="Arial" w:cs="Arial"/>
          <w:color w:val="000000"/>
          <w:spacing w:val="5"/>
          <w:sz w:val="20"/>
          <w:szCs w:val="20"/>
        </w:rPr>
        <w:t xml:space="preserve"> will ensure vital documents are written in an understandable and uniform format, and to the extent practicable, provided in a language parents can understand; and, upon request by  a parent who is an individual with a disability, provided in an alternative format accessible to that parent.</w:t>
      </w:r>
    </w:p>
    <w:p w14:paraId="7E272C20" w14:textId="77777777" w:rsidR="005749CE" w:rsidRPr="005749CE" w:rsidRDefault="005749CE" w:rsidP="005749CE">
      <w:pPr>
        <w:shd w:val="clear" w:color="auto" w:fill="FFFFFF"/>
        <w:spacing w:after="0" w:line="240" w:lineRule="auto"/>
        <w:rPr>
          <w:rFonts w:ascii="Arial" w:eastAsia="Times New Roman" w:hAnsi="Arial" w:cs="Arial"/>
          <w:color w:val="282828"/>
          <w:spacing w:val="5"/>
          <w:sz w:val="24"/>
          <w:szCs w:val="24"/>
        </w:rPr>
      </w:pPr>
      <w:r w:rsidRPr="005749CE">
        <w:rPr>
          <w:rFonts w:ascii="Arial" w:eastAsia="Times New Roman" w:hAnsi="Arial" w:cs="Arial"/>
          <w:b/>
          <w:bCs/>
          <w:color w:val="000000"/>
          <w:spacing w:val="5"/>
          <w:sz w:val="21"/>
          <w:szCs w:val="21"/>
        </w:rPr>
        <w:br/>
        <w:t>Identification</w:t>
      </w:r>
    </w:p>
    <w:p w14:paraId="3FD4C68E" w14:textId="02FE3381" w:rsidR="005749CE" w:rsidRPr="005749CE" w:rsidRDefault="005749CE" w:rsidP="005749CE">
      <w:pPr>
        <w:shd w:val="clear" w:color="auto" w:fill="FFFFFF"/>
        <w:spacing w:after="0" w:line="240" w:lineRule="auto"/>
        <w:rPr>
          <w:rFonts w:ascii="Arial" w:eastAsia="Times New Roman" w:hAnsi="Arial" w:cs="Arial"/>
          <w:color w:val="282828"/>
          <w:spacing w:val="5"/>
          <w:sz w:val="20"/>
          <w:szCs w:val="20"/>
        </w:rPr>
      </w:pPr>
      <w:r w:rsidRPr="005749CE">
        <w:rPr>
          <w:rFonts w:ascii="Arial" w:eastAsia="Times New Roman" w:hAnsi="Arial" w:cs="Arial"/>
          <w:color w:val="000000"/>
          <w:spacing w:val="5"/>
          <w:sz w:val="20"/>
          <w:szCs w:val="20"/>
        </w:rPr>
        <w:t>The</w:t>
      </w:r>
      <w:r w:rsidRPr="005749CE">
        <w:rPr>
          <w:rFonts w:ascii="Arial" w:eastAsia="Times New Roman" w:hAnsi="Arial" w:cs="Arial"/>
          <w:color w:val="000000"/>
          <w:spacing w:val="5"/>
          <w:sz w:val="20"/>
          <w:szCs w:val="20"/>
        </w:rPr>
        <w:t xml:space="preserve"> campus</w:t>
      </w:r>
      <w:r w:rsidRPr="005749CE">
        <w:rPr>
          <w:rFonts w:ascii="Arial" w:eastAsia="Times New Roman" w:hAnsi="Arial" w:cs="Arial"/>
          <w:color w:val="000000"/>
          <w:spacing w:val="5"/>
          <w:sz w:val="20"/>
          <w:szCs w:val="20"/>
        </w:rPr>
        <w:t xml:space="preserve"> will collect from parents/guardians a Home Language Survey to determine both student and parents’ language needs. The survey will be provided to every household in the two languages most often used between parents and children in the district.</w:t>
      </w:r>
    </w:p>
    <w:p w14:paraId="60D20409" w14:textId="77777777" w:rsidR="005749CE" w:rsidRPr="005749CE" w:rsidRDefault="005749CE" w:rsidP="005749CE">
      <w:pPr>
        <w:shd w:val="clear" w:color="auto" w:fill="FFFFFF"/>
        <w:spacing w:after="0" w:line="240" w:lineRule="auto"/>
        <w:rPr>
          <w:rFonts w:ascii="Arial" w:eastAsia="Times New Roman" w:hAnsi="Arial" w:cs="Arial"/>
          <w:color w:val="282828"/>
          <w:spacing w:val="5"/>
          <w:sz w:val="20"/>
          <w:szCs w:val="20"/>
        </w:rPr>
      </w:pPr>
      <w:r w:rsidRPr="005749CE">
        <w:rPr>
          <w:rFonts w:ascii="Arial" w:eastAsia="Times New Roman" w:hAnsi="Arial" w:cs="Arial"/>
          <w:color w:val="000000"/>
          <w:spacing w:val="5"/>
          <w:sz w:val="20"/>
          <w:szCs w:val="20"/>
        </w:rPr>
        <w:t>Additionally, even if they are not identified by the Home Language Survey, parents who speak a language other than English may request translation and interpretation services for school-related communications at any time following the Procedures for Requesting Services listed below.</w:t>
      </w:r>
    </w:p>
    <w:p w14:paraId="73F1ADED" w14:textId="795399E5" w:rsidR="005749CE" w:rsidRPr="005749CE" w:rsidRDefault="005749CE" w:rsidP="005749CE">
      <w:pPr>
        <w:shd w:val="clear" w:color="auto" w:fill="FFFFFF"/>
        <w:spacing w:after="225" w:line="240" w:lineRule="auto"/>
        <w:rPr>
          <w:rFonts w:ascii="Arial" w:eastAsia="Times New Roman" w:hAnsi="Arial" w:cs="Arial"/>
          <w:color w:val="282828"/>
          <w:spacing w:val="5"/>
          <w:sz w:val="24"/>
          <w:szCs w:val="24"/>
        </w:rPr>
      </w:pPr>
      <w:r w:rsidRPr="005749CE">
        <w:rPr>
          <w:rFonts w:ascii="Arial" w:eastAsia="Times New Roman" w:hAnsi="Arial" w:cs="Arial"/>
          <w:color w:val="282828"/>
          <w:spacing w:val="5"/>
          <w:sz w:val="21"/>
          <w:szCs w:val="21"/>
        </w:rPr>
        <w:t>                                                                                                   </w:t>
      </w:r>
    </w:p>
    <w:p w14:paraId="19AA4314" w14:textId="77777777" w:rsidR="005749CE" w:rsidRPr="005749CE" w:rsidRDefault="005749CE" w:rsidP="005749CE">
      <w:pPr>
        <w:shd w:val="clear" w:color="auto" w:fill="FFFFFF"/>
        <w:spacing w:after="0" w:line="240" w:lineRule="auto"/>
        <w:rPr>
          <w:rFonts w:ascii="Arial" w:eastAsia="Times New Roman" w:hAnsi="Arial" w:cs="Arial"/>
          <w:color w:val="282828"/>
          <w:spacing w:val="5"/>
          <w:sz w:val="24"/>
          <w:szCs w:val="24"/>
        </w:rPr>
      </w:pPr>
      <w:r w:rsidRPr="005749CE">
        <w:rPr>
          <w:rFonts w:ascii="Arial" w:eastAsia="Times New Roman" w:hAnsi="Arial" w:cs="Arial"/>
          <w:b/>
          <w:bCs/>
          <w:color w:val="000000"/>
          <w:spacing w:val="5"/>
          <w:sz w:val="21"/>
          <w:szCs w:val="21"/>
        </w:rPr>
        <w:t>Interpretation and Translation</w:t>
      </w:r>
    </w:p>
    <w:p w14:paraId="33DC11FC" w14:textId="77777777" w:rsidR="005749CE" w:rsidRPr="005749CE" w:rsidRDefault="005749CE" w:rsidP="005749CE">
      <w:pPr>
        <w:shd w:val="clear" w:color="auto" w:fill="FFFFFF"/>
        <w:spacing w:after="0" w:line="240" w:lineRule="auto"/>
        <w:rPr>
          <w:rFonts w:ascii="Arial" w:eastAsia="Times New Roman" w:hAnsi="Arial" w:cs="Arial"/>
          <w:color w:val="282828"/>
          <w:spacing w:val="5"/>
          <w:sz w:val="20"/>
          <w:szCs w:val="20"/>
        </w:rPr>
      </w:pPr>
      <w:r w:rsidRPr="005749CE">
        <w:rPr>
          <w:rFonts w:ascii="Arial" w:eastAsia="Times New Roman" w:hAnsi="Arial" w:cs="Arial"/>
          <w:color w:val="000000"/>
          <w:spacing w:val="5"/>
          <w:sz w:val="20"/>
          <w:szCs w:val="20"/>
        </w:rPr>
        <w:t xml:space="preserve">Oral interpretation is provided for families whose primary language is a non-written language, to the extent practicable, </w:t>
      </w:r>
      <w:proofErr w:type="gramStart"/>
      <w:r w:rsidRPr="005749CE">
        <w:rPr>
          <w:rFonts w:ascii="Arial" w:eastAsia="Times New Roman" w:hAnsi="Arial" w:cs="Arial"/>
          <w:color w:val="000000"/>
          <w:spacing w:val="5"/>
          <w:sz w:val="20"/>
          <w:szCs w:val="20"/>
        </w:rPr>
        <w:t>in order to</w:t>
      </w:r>
      <w:proofErr w:type="gramEnd"/>
      <w:r w:rsidRPr="005749CE">
        <w:rPr>
          <w:rFonts w:ascii="Arial" w:eastAsia="Times New Roman" w:hAnsi="Arial" w:cs="Arial"/>
          <w:color w:val="000000"/>
          <w:spacing w:val="5"/>
          <w:sz w:val="20"/>
          <w:szCs w:val="20"/>
        </w:rPr>
        <w:t xml:space="preserve"> provide language accessible information.</w:t>
      </w:r>
    </w:p>
    <w:p w14:paraId="1CAAC179" w14:textId="77777777" w:rsidR="005749CE" w:rsidRPr="005749CE" w:rsidRDefault="005749CE" w:rsidP="005749CE">
      <w:pPr>
        <w:shd w:val="clear" w:color="auto" w:fill="FFFFFF"/>
        <w:spacing w:after="0" w:line="240" w:lineRule="auto"/>
        <w:rPr>
          <w:rFonts w:ascii="Arial" w:eastAsia="Times New Roman" w:hAnsi="Arial" w:cs="Arial"/>
          <w:color w:val="282828"/>
          <w:spacing w:val="5"/>
          <w:sz w:val="20"/>
          <w:szCs w:val="20"/>
        </w:rPr>
      </w:pPr>
      <w:r w:rsidRPr="005749CE">
        <w:rPr>
          <w:rFonts w:ascii="Arial" w:eastAsia="Times New Roman" w:hAnsi="Arial" w:cs="Arial"/>
          <w:color w:val="000000"/>
          <w:spacing w:val="5"/>
          <w:sz w:val="20"/>
          <w:szCs w:val="20"/>
        </w:rPr>
        <w:t>Written translation is provided of vital school documents in Spanish. Written translation will be provided for other requested languages as needed and requested to the extent practicable.</w:t>
      </w:r>
    </w:p>
    <w:p w14:paraId="5DCCF906" w14:textId="6C3E919C" w:rsidR="005749CE" w:rsidRPr="005749CE" w:rsidRDefault="005749CE" w:rsidP="005749CE">
      <w:pPr>
        <w:shd w:val="clear" w:color="auto" w:fill="FFFFFF"/>
        <w:spacing w:after="0" w:line="240" w:lineRule="auto"/>
        <w:rPr>
          <w:rFonts w:ascii="Arial" w:eastAsia="Times New Roman" w:hAnsi="Arial" w:cs="Arial"/>
          <w:color w:val="282828"/>
          <w:spacing w:val="5"/>
          <w:sz w:val="20"/>
          <w:szCs w:val="20"/>
        </w:rPr>
      </w:pPr>
      <w:r w:rsidRPr="005749CE">
        <w:rPr>
          <w:rFonts w:ascii="Arial" w:eastAsia="Times New Roman" w:hAnsi="Arial" w:cs="Arial"/>
          <w:color w:val="000000"/>
          <w:spacing w:val="5"/>
          <w:sz w:val="20"/>
          <w:szCs w:val="20"/>
        </w:rPr>
        <w:t>Online translation is available on the district website via a Translat</w:t>
      </w:r>
      <w:r w:rsidRPr="005749CE">
        <w:rPr>
          <w:rFonts w:ascii="Arial" w:eastAsia="Times New Roman" w:hAnsi="Arial" w:cs="Arial"/>
          <w:color w:val="000000"/>
          <w:spacing w:val="5"/>
          <w:sz w:val="20"/>
          <w:szCs w:val="20"/>
        </w:rPr>
        <w:t>ion</w:t>
      </w:r>
      <w:r w:rsidRPr="005749CE">
        <w:rPr>
          <w:rFonts w:ascii="Arial" w:eastAsia="Times New Roman" w:hAnsi="Arial" w:cs="Arial"/>
          <w:color w:val="000000"/>
          <w:spacing w:val="5"/>
          <w:sz w:val="20"/>
          <w:szCs w:val="20"/>
        </w:rPr>
        <w:t xml:space="preserve"> tool which instantly translates websites to over </w:t>
      </w:r>
      <w:r w:rsidRPr="005749CE">
        <w:rPr>
          <w:rFonts w:ascii="Arial" w:eastAsia="Times New Roman" w:hAnsi="Arial" w:cs="Arial"/>
          <w:color w:val="000000"/>
          <w:spacing w:val="5"/>
          <w:sz w:val="20"/>
          <w:szCs w:val="20"/>
        </w:rPr>
        <w:t>a variance of</w:t>
      </w:r>
      <w:r w:rsidRPr="005749CE">
        <w:rPr>
          <w:rFonts w:ascii="Arial" w:eastAsia="Times New Roman" w:hAnsi="Arial" w:cs="Arial"/>
          <w:color w:val="000000"/>
          <w:spacing w:val="5"/>
          <w:sz w:val="20"/>
          <w:szCs w:val="20"/>
        </w:rPr>
        <w:t xml:space="preserve"> languages.</w:t>
      </w:r>
    </w:p>
    <w:p w14:paraId="1B7A529E" w14:textId="77777777" w:rsidR="005749CE" w:rsidRPr="005749CE" w:rsidRDefault="005749CE" w:rsidP="005749CE">
      <w:pPr>
        <w:shd w:val="clear" w:color="auto" w:fill="FFFFFF"/>
        <w:spacing w:after="0" w:line="240" w:lineRule="auto"/>
        <w:rPr>
          <w:rFonts w:ascii="Arial" w:eastAsia="Times New Roman" w:hAnsi="Arial" w:cs="Arial"/>
          <w:color w:val="282828"/>
          <w:spacing w:val="5"/>
          <w:sz w:val="24"/>
          <w:szCs w:val="24"/>
        </w:rPr>
      </w:pPr>
      <w:r w:rsidRPr="005749CE">
        <w:rPr>
          <w:rFonts w:ascii="Arial" w:eastAsia="Times New Roman" w:hAnsi="Arial" w:cs="Arial"/>
          <w:b/>
          <w:bCs/>
          <w:color w:val="000000"/>
          <w:spacing w:val="5"/>
          <w:sz w:val="21"/>
          <w:szCs w:val="21"/>
        </w:rPr>
        <w:br/>
        <w:t>Procedures for Requesting Services</w:t>
      </w:r>
    </w:p>
    <w:p w14:paraId="3EC03F68" w14:textId="77777777" w:rsidR="005749CE" w:rsidRPr="005749CE" w:rsidRDefault="005749CE" w:rsidP="005749CE">
      <w:pPr>
        <w:shd w:val="clear" w:color="auto" w:fill="FFFFFF"/>
        <w:spacing w:after="0" w:line="240" w:lineRule="auto"/>
        <w:rPr>
          <w:rFonts w:ascii="Arial" w:eastAsia="Times New Roman" w:hAnsi="Arial" w:cs="Arial"/>
          <w:color w:val="282828"/>
          <w:spacing w:val="5"/>
          <w:sz w:val="20"/>
          <w:szCs w:val="20"/>
        </w:rPr>
      </w:pPr>
      <w:r w:rsidRPr="005749CE">
        <w:rPr>
          <w:rFonts w:ascii="Arial" w:eastAsia="Times New Roman" w:hAnsi="Arial" w:cs="Arial"/>
          <w:color w:val="000000"/>
          <w:spacing w:val="5"/>
          <w:sz w:val="20"/>
          <w:szCs w:val="20"/>
        </w:rPr>
        <w:t>Interpretation and translation services listed above are available free of cost to all District staff and students who may request such services directly from the school.</w:t>
      </w:r>
    </w:p>
    <w:p w14:paraId="704D419C" w14:textId="77777777" w:rsidR="005749CE" w:rsidRPr="005749CE" w:rsidRDefault="005749CE" w:rsidP="005749CE">
      <w:pPr>
        <w:shd w:val="clear" w:color="auto" w:fill="FFFFFF"/>
        <w:spacing w:after="0" w:line="240" w:lineRule="auto"/>
        <w:rPr>
          <w:rFonts w:ascii="Arial" w:eastAsia="Times New Roman" w:hAnsi="Arial" w:cs="Arial"/>
          <w:color w:val="282828"/>
          <w:spacing w:val="5"/>
          <w:sz w:val="20"/>
          <w:szCs w:val="20"/>
        </w:rPr>
      </w:pPr>
      <w:r w:rsidRPr="005749CE">
        <w:rPr>
          <w:rFonts w:ascii="Arial" w:eastAsia="Times New Roman" w:hAnsi="Arial" w:cs="Arial"/>
          <w:color w:val="000000"/>
          <w:spacing w:val="5"/>
          <w:sz w:val="20"/>
          <w:szCs w:val="20"/>
        </w:rPr>
        <w:br/>
        <w:t>Additionally, parents, staff, and students may access language services for school related purposes in any of the following ways:</w:t>
      </w:r>
    </w:p>
    <w:p w14:paraId="5EDAECCA" w14:textId="77777777" w:rsidR="005749CE" w:rsidRPr="005749CE" w:rsidRDefault="005749CE" w:rsidP="005749CE">
      <w:pPr>
        <w:numPr>
          <w:ilvl w:val="0"/>
          <w:numId w:val="1"/>
        </w:numPr>
        <w:shd w:val="clear" w:color="auto" w:fill="FFFFFF"/>
        <w:spacing w:after="225" w:line="240" w:lineRule="auto"/>
        <w:rPr>
          <w:rFonts w:ascii="Arial" w:eastAsia="Times New Roman" w:hAnsi="Arial" w:cs="Arial"/>
          <w:color w:val="000000"/>
          <w:spacing w:val="5"/>
          <w:sz w:val="20"/>
          <w:szCs w:val="20"/>
        </w:rPr>
      </w:pPr>
      <w:r w:rsidRPr="005749CE">
        <w:rPr>
          <w:rFonts w:ascii="Arial" w:eastAsia="Times New Roman" w:hAnsi="Arial" w:cs="Arial"/>
          <w:color w:val="000000"/>
          <w:spacing w:val="5"/>
          <w:sz w:val="20"/>
          <w:szCs w:val="20"/>
        </w:rPr>
        <w:t>Ask at the school or district office.</w:t>
      </w:r>
    </w:p>
    <w:p w14:paraId="0FBAE99D" w14:textId="77777777" w:rsidR="005749CE" w:rsidRPr="005749CE" w:rsidRDefault="005749CE" w:rsidP="005749CE">
      <w:pPr>
        <w:numPr>
          <w:ilvl w:val="0"/>
          <w:numId w:val="1"/>
        </w:numPr>
        <w:shd w:val="clear" w:color="auto" w:fill="FFFFFF"/>
        <w:spacing w:after="225" w:line="240" w:lineRule="auto"/>
        <w:rPr>
          <w:rFonts w:ascii="Arial" w:eastAsia="Times New Roman" w:hAnsi="Arial" w:cs="Arial"/>
          <w:color w:val="282828"/>
          <w:spacing w:val="5"/>
          <w:sz w:val="20"/>
          <w:szCs w:val="20"/>
        </w:rPr>
      </w:pPr>
      <w:r w:rsidRPr="005749CE">
        <w:rPr>
          <w:rFonts w:ascii="Arial" w:eastAsia="Times New Roman" w:hAnsi="Arial" w:cs="Arial"/>
          <w:color w:val="000000"/>
          <w:spacing w:val="5"/>
          <w:sz w:val="20"/>
          <w:szCs w:val="20"/>
        </w:rPr>
        <w:t>Ask a teacher.</w:t>
      </w:r>
    </w:p>
    <w:p w14:paraId="35B9A035" w14:textId="724BFBBE" w:rsidR="005749CE" w:rsidRPr="005749CE" w:rsidRDefault="005749CE" w:rsidP="005749CE">
      <w:pPr>
        <w:numPr>
          <w:ilvl w:val="0"/>
          <w:numId w:val="1"/>
        </w:numPr>
        <w:shd w:val="clear" w:color="auto" w:fill="FFFFFF"/>
        <w:spacing w:after="225" w:line="240" w:lineRule="auto"/>
        <w:rPr>
          <w:rFonts w:ascii="Arial" w:eastAsia="Times New Roman" w:hAnsi="Arial" w:cs="Arial"/>
          <w:color w:val="282828"/>
          <w:spacing w:val="5"/>
          <w:sz w:val="20"/>
          <w:szCs w:val="20"/>
        </w:rPr>
      </w:pPr>
      <w:r w:rsidRPr="005749CE">
        <w:rPr>
          <w:rFonts w:ascii="Arial" w:eastAsia="Times New Roman" w:hAnsi="Arial" w:cs="Arial"/>
          <w:color w:val="000000"/>
          <w:spacing w:val="5"/>
          <w:sz w:val="20"/>
          <w:szCs w:val="20"/>
        </w:rPr>
        <w:t>Email a request to </w:t>
      </w:r>
      <w:r w:rsidRPr="005749CE">
        <w:rPr>
          <w:rFonts w:ascii="Arial" w:eastAsia="Times New Roman" w:hAnsi="Arial" w:cs="Arial"/>
          <w:color w:val="000000"/>
          <w:spacing w:val="5"/>
          <w:sz w:val="20"/>
          <w:szCs w:val="20"/>
        </w:rPr>
        <w:t xml:space="preserve">Elizabeth Arroyo at </w:t>
      </w:r>
      <w:hyperlink r:id="rId7" w:history="1">
        <w:r w:rsidRPr="005749CE">
          <w:rPr>
            <w:rStyle w:val="Hyperlink"/>
            <w:rFonts w:ascii="Arial" w:eastAsia="Times New Roman" w:hAnsi="Arial" w:cs="Arial"/>
            <w:spacing w:val="5"/>
            <w:sz w:val="20"/>
            <w:szCs w:val="20"/>
          </w:rPr>
          <w:t>elizabeth.arroyo@fortbendisd.com</w:t>
        </w:r>
      </w:hyperlink>
    </w:p>
    <w:p w14:paraId="04BA2CA4" w14:textId="124D2CBA" w:rsidR="005749CE" w:rsidRPr="005749CE" w:rsidRDefault="005749CE" w:rsidP="005749CE">
      <w:pPr>
        <w:shd w:val="clear" w:color="auto" w:fill="FFFFFF"/>
        <w:spacing w:after="225" w:line="240" w:lineRule="auto"/>
        <w:ind w:left="720"/>
        <w:rPr>
          <w:rFonts w:ascii="Arial" w:eastAsia="Times New Roman" w:hAnsi="Arial" w:cs="Arial"/>
          <w:color w:val="282828"/>
          <w:spacing w:val="5"/>
          <w:sz w:val="24"/>
          <w:szCs w:val="24"/>
        </w:rPr>
      </w:pPr>
      <w:r>
        <w:rPr>
          <w:rFonts w:ascii="Arial" w:eastAsia="Times New Roman" w:hAnsi="Arial" w:cs="Arial"/>
          <w:color w:val="000000"/>
          <w:spacing w:val="5"/>
          <w:sz w:val="21"/>
          <w:szCs w:val="21"/>
        </w:rPr>
        <w:t xml:space="preserve"> </w:t>
      </w:r>
    </w:p>
    <w:p w14:paraId="754F32A4" w14:textId="77777777" w:rsidR="005749CE" w:rsidRPr="005749CE" w:rsidRDefault="005749CE" w:rsidP="005749CE">
      <w:pPr>
        <w:shd w:val="clear" w:color="auto" w:fill="FFFFFF"/>
        <w:spacing w:beforeAutospacing="1" w:after="0" w:afterAutospacing="1" w:line="240" w:lineRule="auto"/>
        <w:ind w:left="720"/>
        <w:rPr>
          <w:rFonts w:ascii="Arial" w:eastAsia="Times New Roman" w:hAnsi="Arial" w:cs="Arial"/>
          <w:color w:val="282828"/>
          <w:sz w:val="24"/>
          <w:szCs w:val="24"/>
        </w:rPr>
      </w:pPr>
      <w:r w:rsidRPr="005749CE">
        <w:rPr>
          <w:rFonts w:ascii="Arial" w:eastAsia="Times New Roman" w:hAnsi="Arial" w:cs="Arial"/>
          <w:color w:val="000000"/>
          <w:sz w:val="21"/>
          <w:szCs w:val="21"/>
        </w:rPr>
        <w:t> </w:t>
      </w:r>
    </w:p>
    <w:p w14:paraId="07296EF3" w14:textId="77777777" w:rsidR="005749CE" w:rsidRDefault="005749CE" w:rsidP="005749CE">
      <w:pPr>
        <w:spacing w:line="240" w:lineRule="auto"/>
      </w:pPr>
    </w:p>
    <w:sectPr w:rsidR="005749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A0493"/>
    <w:multiLevelType w:val="multilevel"/>
    <w:tmpl w:val="79923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9CE"/>
    <w:rsid w:val="005749CE"/>
    <w:rsid w:val="00D56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F80A51E"/>
  <w15:chartTrackingRefBased/>
  <w15:docId w15:val="{07D002CA-2596-49EE-A3BA-F6B226654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5749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749CE"/>
    <w:rPr>
      <w:b/>
      <w:bCs/>
    </w:rPr>
  </w:style>
  <w:style w:type="paragraph" w:styleId="NormalWeb">
    <w:name w:val="Normal (Web)"/>
    <w:basedOn w:val="Normal"/>
    <w:uiPriority w:val="99"/>
    <w:semiHidden/>
    <w:unhideWhenUsed/>
    <w:rsid w:val="005749C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749CE"/>
    <w:rPr>
      <w:color w:val="0000FF"/>
      <w:u w:val="single"/>
    </w:rPr>
  </w:style>
  <w:style w:type="character" w:styleId="UnresolvedMention">
    <w:name w:val="Unresolved Mention"/>
    <w:basedOn w:val="DefaultParagraphFont"/>
    <w:uiPriority w:val="99"/>
    <w:semiHidden/>
    <w:unhideWhenUsed/>
    <w:rsid w:val="00574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16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izabeth.arroyo@fortbendis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fortbendisd.com/BR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431</Words>
  <Characters>2458</Characters>
  <Application>Microsoft Office Word</Application>
  <DocSecurity>0</DocSecurity>
  <Lines>20</Lines>
  <Paragraphs>5</Paragraphs>
  <ScaleCrop>false</ScaleCrop>
  <Company>FBISD</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Sonya</dc:creator>
  <cp:keywords/>
  <dc:description/>
  <cp:lastModifiedBy>Evans, Sonya</cp:lastModifiedBy>
  <cp:revision>1</cp:revision>
  <dcterms:created xsi:type="dcterms:W3CDTF">2022-08-23T21:36:00Z</dcterms:created>
  <dcterms:modified xsi:type="dcterms:W3CDTF">2022-08-23T21:45:00Z</dcterms:modified>
</cp:coreProperties>
</file>